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svg" ContentType="image/svg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35220F" w:rsidRPr="00A31FA7">
        <w:rPr>
          <w:rFonts w:ascii="Times New Roman" w:hAnsi="Times New Roman" w:cs="Times New Roman"/>
          <w:noProof/>
          <w:sz w:val="24"/>
          <w:szCs w:val="24"/>
          <w:lang w:val="en-US"/>
        </w:rPr>
        <w:t/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534F10" w:rsidRPr="00A31FA7">
        <w:rPr>
          <w:rFonts w:ascii="Times New Roman" w:eastAsia="Times New Roman" w:hAnsi="Times New Roman"/>
          <w:noProof/>
          <w:sz w:val="24"/>
          <w:szCs w:val="24"/>
          <w:lang w:val="en-US"/>
        </w:rPr>
        <w:t/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/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31FA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/>
            </w:r>
            <w:r w:rsidRPr="00A31FA7">
              <w:rPr>
                <w:rFonts w:ascii="Times New Roman" w:eastAsia="Times New Roman" w:hAnsi="Times New Roman"/>
                <w:noProof/>
                <w:sz w:val="24"/>
                <w:szCs w:val="24"/>
                <w:lang w:val="en-US"/>
              </w:rPr>
              <w:t/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Московская обл, г Раменское, Комсомольская пл, д 2</w:t>
            </w:r>
            <w:r w:rsidRPr="00A31FA7">
              <w:rPr>
                <w:rFonts w:ascii="Times New Roman" w:eastAsia="Times New Roman" w:hAnsi="Times New Roman"/>
                <w:noProof/>
                <w:sz w:val="24"/>
                <w:szCs w:val="24"/>
                <w:lang w:val="en-US"/>
              </w:rPr>
              <w:t/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bookmarkStart w:id="0" w:name="_Hlk129094033"/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eastAsia="Times New Roman" w:hAnsi="Times New Roman"/>
          <w:noProof/>
          <w:sz w:val="24"/>
          <w:szCs w:val="24"/>
        </w:rPr>
        <w:t/>
      </w:r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</w:t>
      </w:r>
      <w:r w:rsidRPr="00A31FA7">
        <w:rPr>
          <w:rFonts w:ascii="Times New Roman" w:eastAsia="Times New Roman" w:hAnsi="Times New Roman"/>
          <w:noProof/>
          <w:sz w:val="24"/>
          <w:szCs w:val="24"/>
        </w:rPr>
        <w:t/>
      </w:r>
      <w:r w:rsidRPr="00A31FA7">
        <w:rPr>
          <w:rFonts w:ascii="Times New Roman" w:hAnsi="Times New Roman" w:cs="Times New Roman"/>
          <w:sz w:val="24"/>
          <w:szCs w:val="24"/>
        </w:rPr>
        <w:t>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8742C4" w:rsidRPr="00A31FA7">
        <w:rPr>
          <w:rFonts w:ascii="Times New Roman" w:eastAsia="Times New Roman" w:hAnsi="Times New Roman"/>
          <w:sz w:val="24"/>
          <w:szCs w:val="24"/>
        </w:rPr>
        <w:t/>
      </w:r>
      <w:r w:rsidR="004A0AF3" w:rsidRPr="00A31FA7">
        <w:rPr>
          <w:rFonts w:ascii="Times New Roman" w:hAnsi="Times New Roman" w:cs="Times New Roman"/>
          <w:noProof/>
          <w:sz w:val="24"/>
          <w:szCs w:val="24"/>
        </w:rPr>
        <w:t/>
      </w:r>
      <w:r w:rsidR="004A0AF3" w:rsidRPr="00A31FA7">
        <w:rPr>
          <w:rFonts w:ascii="Times New Roman" w:eastAsia="Times New Roman" w:hAnsi="Times New Roman"/>
          <w:sz w:val="24"/>
          <w:szCs w:val="24"/>
        </w:rPr>
        <w:t/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31FA7" w:rsidRDefault="00500B27" w:rsidP="004E0343">
      <w:pPr>
        <w:pStyle w:val="a3"/>
        <w:spacing w:line="240" w:lineRule="auto"/>
        <w:rPr>
          <w:sz w:val="24"/>
          <w:szCs w:val="24"/>
          <w:lang w:val="en-US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r w:rsidR="00366DBA" w:rsidRPr="00A31FA7">
        <w:rPr>
          <w:noProof/>
          <w:sz w:val="24"/>
          <w:szCs w:val="24"/>
        </w:rPr>
        <w:t/>
      </w:r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31FA7">
        <w:rPr>
          <w:noProof/>
          <w:sz w:val="24"/>
          <w:szCs w:val="24"/>
          <w:lang w:val="en-US"/>
        </w:rPr>
        <w:t>916</w:t>
      </w:r>
      <w:r w:rsidR="00102979"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кв</w:t>
      </w:r>
      <w:r w:rsidRPr="00A31FA7">
        <w:rPr>
          <w:sz w:val="24"/>
          <w:szCs w:val="24"/>
          <w:lang w:val="en-US"/>
        </w:rPr>
        <w:t xml:space="preserve">. </w:t>
      </w:r>
      <w:r w:rsidRPr="00A31FA7">
        <w:rPr>
          <w:sz w:val="24"/>
          <w:szCs w:val="24"/>
        </w:rPr>
        <w:t>м</w:t>
      </w:r>
      <w:r w:rsidRPr="00A31FA7">
        <w:rPr>
          <w:sz w:val="24"/>
          <w:szCs w:val="24"/>
          <w:lang w:val="en-US"/>
        </w:rPr>
        <w:t xml:space="preserve">., </w:t>
      </w:r>
      <w:r w:rsidRPr="00A31FA7">
        <w:rPr>
          <w:sz w:val="24"/>
          <w:szCs w:val="24"/>
        </w:rPr>
        <w:t>с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31FA7">
        <w:rPr>
          <w:sz w:val="24"/>
          <w:szCs w:val="24"/>
          <w:lang w:val="en-US"/>
        </w:rPr>
        <w:t xml:space="preserve"> </w:t>
      </w:r>
      <w:r w:rsidR="001964A6" w:rsidRPr="00A31FA7">
        <w:rPr>
          <w:noProof/>
          <w:sz w:val="24"/>
          <w:szCs w:val="24"/>
          <w:lang w:val="en-US"/>
        </w:rPr>
        <w:t>50:23:0040402:798</w:t>
      </w:r>
      <w:r w:rsidRPr="00A31FA7">
        <w:rPr>
          <w:sz w:val="24"/>
          <w:szCs w:val="24"/>
          <w:lang w:val="en-US"/>
        </w:rPr>
        <w:t xml:space="preserve">, </w:t>
      </w:r>
      <w:r w:rsidRPr="00A31FA7">
        <w:rPr>
          <w:sz w:val="24"/>
          <w:szCs w:val="24"/>
        </w:rPr>
        <w:t>категория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земель</w:t>
      </w:r>
      <w:r w:rsidRPr="00A31FA7">
        <w:rPr>
          <w:sz w:val="24"/>
          <w:szCs w:val="24"/>
          <w:lang w:val="en-US"/>
        </w:rPr>
        <w:t xml:space="preserve"> – «</w:t>
      </w:r>
      <w:r w:rsidR="00597746" w:rsidRPr="00A31FA7">
        <w:rPr>
          <w:noProof/>
          <w:sz w:val="24"/>
          <w:szCs w:val="24"/>
          <w:lang w:val="en-US"/>
        </w:rPr>
        <w:t>Земли населенных пунктов</w:t>
      </w:r>
      <w:r w:rsidRPr="00A31FA7">
        <w:rPr>
          <w:sz w:val="24"/>
          <w:szCs w:val="24"/>
          <w:lang w:val="en-US"/>
        </w:rPr>
        <w:t xml:space="preserve">», </w:t>
      </w:r>
      <w:r w:rsidRPr="00A31FA7">
        <w:rPr>
          <w:sz w:val="24"/>
          <w:szCs w:val="24"/>
        </w:rPr>
        <w:t>вид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31FA7">
        <w:rPr>
          <w:sz w:val="24"/>
          <w:szCs w:val="24"/>
          <w:lang w:val="en-US"/>
        </w:rPr>
        <w:t xml:space="preserve"> – «</w:t>
      </w:r>
      <w:r w:rsidR="003E59E1" w:rsidRPr="00A31FA7">
        <w:rPr>
          <w:noProof/>
          <w:sz w:val="24"/>
          <w:szCs w:val="24"/>
          <w:lang w:val="en-US"/>
        </w:rPr>
        <w:t>ведение садоводства</w:t>
      </w:r>
      <w:r w:rsidRPr="00A31FA7">
        <w:rPr>
          <w:sz w:val="24"/>
          <w:szCs w:val="24"/>
          <w:lang w:val="en-US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по</w:t>
      </w:r>
      <w:r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адресу</w:t>
      </w:r>
      <w:r w:rsidRPr="00A31FA7">
        <w:rPr>
          <w:sz w:val="24"/>
          <w:szCs w:val="24"/>
          <w:lang w:val="en-US"/>
        </w:rPr>
        <w:t xml:space="preserve">: </w:t>
      </w:r>
      <w:r w:rsidR="00D1191C" w:rsidRPr="00A31FA7">
        <w:rPr>
          <w:noProof/>
          <w:sz w:val="24"/>
          <w:szCs w:val="24"/>
          <w:lang w:val="en-US"/>
        </w:rPr>
        <w:t>Российская Федерация, Московская область, Раменский городской округ, д. Титово</w:t>
      </w:r>
      <w:r w:rsidR="00472CAA"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  <w:lang w:val="en-US"/>
        </w:rPr>
        <w:t>(</w:t>
      </w:r>
      <w:r w:rsidRPr="00A31FA7">
        <w:rPr>
          <w:sz w:val="24"/>
          <w:szCs w:val="24"/>
        </w:rPr>
        <w:t>далее</w:t>
      </w:r>
      <w:r w:rsidRPr="00A31FA7">
        <w:rPr>
          <w:sz w:val="24"/>
          <w:szCs w:val="24"/>
          <w:lang w:val="en-US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участок</w:t>
      </w:r>
      <w:r w:rsidRPr="00A31FA7">
        <w:rPr>
          <w:sz w:val="24"/>
          <w:szCs w:val="24"/>
          <w:lang w:val="en-US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ведение садоводства</w:t>
      </w:r>
      <w:r w:rsidRPr="00A31FA7">
        <w:rPr>
          <w:sz w:val="24"/>
          <w:szCs w:val="24"/>
        </w:rPr>
        <w:t>.</w:t>
      </w:r>
      <w:r w:rsidR="00C06B21" w:rsidRPr="00A31FA7">
        <w:rPr>
          <w:noProof/>
          <w:sz w:val="24"/>
          <w:szCs w:val="24"/>
        </w:rPr>
        <w:t/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D710D6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>-</w:t>
        <w:tab/>
        <w:t xml:space="preserve">полностью расположен: "Раменское" Полосы воздушных подходов аэродрома экспериментальной авиации;</w:t>
        <w:br/>
        <w:t xml:space="preserve">-</w:t>
        <w:tab/>
        <w:t xml:space="preserve">полностью расположен: Москва (Домодедово) Приаэродромная территория аэродрома;</w:t>
        <w:br/>
        <w:t xml:space="preserve">-</w:t>
        <w:tab/>
        <w:t xml:space="preserve">полностью расположен в зоне затопления реки Москва в Раменском городском округе Московской области;</w:t>
        <w:br/>
        <w:t xml:space="preserve">-</w:t>
        <w:tab/>
        <w:t xml:space="preserve">полностью расположен в водоохранной зоне реки Москва;</w:t>
        <w:br/>
        <w:t xml:space="preserve">-</w:t>
        <w:tab/>
        <w:t xml:space="preserve">частично расположен в прибрежной защитной полосе реки Москва;</w:t>
        <w:br/>
        <w:t xml:space="preserve">-</w:t>
        <w:tab/>
        <w:t xml:space="preserve">частично расположен: Четвертая подзона аэродрома Москва (Домодедово) Четвертая подзона Сектор 4.9.29;</w:t>
        <w:br/>
        <w:t xml:space="preserve">-</w:t>
        <w:tab/>
        <w:t xml:space="preserve">частично расположен: Четвертая подзона аэродрома Москва (Домодедово) Четвертая подзона Сектор 4.9.30;</w:t>
        <w:br/>
        <w:t xml:space="preserve">-</w:t>
        <w:tab/>
        <w:t xml:space="preserve">полностью расположен: Четвертая подзона приаэродромной территории аэродрома Москва (Домодедово);</w:t>
        <w:br/>
        <w:t xml:space="preserve">-</w:t>
        <w:tab/>
        <w:t xml:space="preserve">полностью расположен: Приаэродромная территория аэродрома гражданской авиации Москва (Домодедово).</w:t>
        <w:br/>
        <w:t xml:space="preserve"> Имеются ограничения в использовании, предусмотренные статьей 56 Земельного кодекса Российской Федерации.</w:t>
        <w:br/>
        <w:t xml:space="preserve"/>
        <w:br/>
        <w:t xml:space="preserve"/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/>
      </w:r>
      <w:r w:rsidR="00C06B21" w:rsidRPr="00A31FA7">
        <w:rPr>
          <w:rFonts w:ascii="Times New Roman" w:hAnsi="Times New Roman" w:cs="Times New Roman"/>
          <w:noProof/>
          <w:sz w:val="24"/>
          <w:szCs w:val="24"/>
        </w:rPr>
        <w:t/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Pr="00A31FA7">
        <w:rPr>
          <w:rFonts w:ascii="Times New Roman" w:hAnsi="Times New Roman" w:cs="Times New Roman"/>
          <w:noProof/>
          <w:sz w:val="24"/>
          <w:szCs w:val="24"/>
        </w:rPr>
        <w:t/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  <w:r w:rsidRPr="00594407">
        <w:t/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Вариант 2. 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  <w:r w:rsidRPr="00594407">
        <w:t/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 xml:space="preserve">Арендная плата за неполный период </w:t>
      </w:r>
      <w:r w:rsidRPr="00594407">
        <w:t/>
      </w:r>
      <w:r w:rsidRPr="00594407">
        <w:t>(квартал/месяц)</w:t>
      </w:r>
      <w:r w:rsidRPr="00594407">
        <w:t/>
      </w:r>
      <w:r w:rsidRPr="00594407">
        <w:t xml:space="preserve"> исчисляется пропорционально количеству календарных дней аренды в </w:t>
      </w:r>
      <w:r w:rsidRPr="00594407">
        <w:t/>
      </w:r>
      <w:r w:rsidRPr="00594407">
        <w:t>квартале/месяце</w:t>
      </w:r>
      <w:r w:rsidRPr="00594407">
        <w:t/>
      </w:r>
      <w:r w:rsidRPr="00594407">
        <w:t xml:space="preserve"> к количеству дней данного </w:t>
      </w:r>
      <w:r w:rsidRPr="00594407">
        <w:t/>
      </w:r>
      <w:r w:rsidRPr="00594407">
        <w:t>квартала/месяца.</w:t>
      </w:r>
      <w:r w:rsidRPr="00594407">
        <w:t/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/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rPr>
          <w:noProof/>
        </w:rPr>
        <w:t/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  <w:r w:rsidR="00B04FF2" w:rsidRPr="00A31FA7">
        <w:rPr>
          <w:noProof/>
        </w:rPr>
        <w:t/>
      </w:r>
      <w:r w:rsidRPr="00A31FA7">
        <w:rPr>
          <w:noProof/>
        </w:rPr>
        <w:t/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rPr>
          <w:noProof/>
        </w:rPr>
        <w:t/>
      </w:r>
      <w:r w:rsidRPr="00A31FA7">
        <w:rPr>
          <w:noProof/>
        </w:rPr>
        <w:t/>
      </w:r>
      <w:r w:rsidR="00B555A8" w:rsidRPr="00A31FA7">
        <w:rPr>
          <w:sz w:val="24"/>
          <w:szCs w:val="24"/>
        </w:rPr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  <w:r w:rsidR="00B555A8" w:rsidRPr="00A31FA7">
        <w:rPr>
          <w:noProof/>
        </w:rPr>
        <w:t/>
      </w:r>
      <w:r w:rsidR="00B555A8" w:rsidRPr="00A31FA7">
        <w:rPr>
          <w:noProof/>
        </w:rPr>
        <w:t/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31FA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0AB93D66" w14:textId="0AB7D36B" w:rsidR="00A75524" w:rsidRPr="00A31FA7" w:rsidRDefault="00FB52C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eastAsia="Times New Roman" w:hAnsi="Times New Roman"/>
                <w:noProof/>
                <w:sz w:val="24"/>
                <w:szCs w:val="24"/>
                <w:lang w:val="en-US"/>
              </w:rPr>
              <w:t/>
            </w:r>
          </w:p>
          <w:p w14:paraId="1430DD1C" w14:textId="2C45BEE6" w:rsidR="00FB52C4" w:rsidRPr="00A31FA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A31FA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14:paraId="4251E48A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/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Московская обл, г Раменское, Комсомольская пл, д 2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/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/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/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/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/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/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/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/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/>
            </w:r>
            <w:r w:rsidR="00FB52C4" w:rsidRPr="00A31FA7">
              <w:rPr>
                <w:rFonts w:ascii="Times New Roman" w:eastAsia="Times New Roman" w:hAnsi="Times New Roman"/>
                <w:noProof/>
                <w:sz w:val="24"/>
                <w:szCs w:val="24"/>
              </w:rPr>
              <w:t/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31FA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8A5A77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0AB0AFEA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/>
            </w:r>
          </w:p>
          <w:p w14:paraId="7118F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/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916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ведение садоводства</w:t>
            </w:r>
            <w:proofErr w:type="gramStart"/>
            <w:proofErr w:type="gramEnd"/>
            <w:r w:rsidRPr="00A31F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6433FD" w:rsidRPr="00A31FA7">
        <w:t/>
      </w:r>
      <w:r w:rsidR="005D41C1" w:rsidRPr="00A31FA7">
        <w:t>ежеквартального/ежемесячного</w:t>
      </w:r>
      <w:r w:rsidR="006433FD" w:rsidRPr="00A31FA7">
        <w:t/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bookmarkStart w:id="3" w:name="_Hlk129094134"/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eastAsia="Times New Roman" w:hAnsi="Times New Roman"/>
          <w:noProof/>
          <w:sz w:val="24"/>
          <w:szCs w:val="24"/>
        </w:rPr>
        <w:t/>
      </w:r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</w:t>
      </w:r>
      <w:r w:rsidRPr="00A31FA7">
        <w:rPr>
          <w:rFonts w:ascii="Times New Roman" w:eastAsia="Times New Roman" w:hAnsi="Times New Roman"/>
          <w:noProof/>
          <w:sz w:val="24"/>
          <w:szCs w:val="24"/>
        </w:rPr>
        <w:t/>
      </w:r>
      <w:r w:rsidRPr="00A31FA7">
        <w:rPr>
          <w:rFonts w:ascii="Times New Roman" w:hAnsi="Times New Roman" w:cs="Times New Roman"/>
          <w:sz w:val="24"/>
          <w:szCs w:val="24"/>
        </w:rPr>
        <w:t>, с одной стороны</w:t>
      </w:r>
      <w:bookmarkEnd w:id="3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4849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1106</TotalTime>
  <Pages>12</Pages>
  <Words>5963</Words>
  <Characters>33993</Characters>
  <Application>Microsoft Office Word</Application>
  <DocSecurity>0</DocSecurity>
  <Lines>283</Lines>
  <Paragraphs>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39877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Владимир Юрьевич Басов</cp:lastModifiedBy>
  <cp:revision>51</cp:revision>
  <cp:lastPrinted>2022-02-16T11:57:00Z</cp:lastPrinted>
  <dcterms:created xsi:type="dcterms:W3CDTF">2024-02-19T14:31:00Z</dcterms:created>
  <dcterms:modified xsi:type="dcterms:W3CDTF">2024-10-10T14:12:00Z</dcterms:modified>
</cp:coreProperties>
</file>